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12" w:rsidRPr="00207C12" w:rsidRDefault="00207C12" w:rsidP="00207C12">
      <w:pPr>
        <w:spacing w:line="360" w:lineRule="auto"/>
        <w:jc w:val="center"/>
        <w:rPr>
          <w:rFonts w:eastAsia="新宋体"/>
          <w:b/>
          <w:color w:val="0070C0"/>
          <w:sz w:val="30"/>
          <w:szCs w:val="30"/>
        </w:rPr>
      </w:pPr>
      <w:r w:rsidRPr="00207C12">
        <w:rPr>
          <w:noProof/>
          <w:color w:val="0070C0"/>
        </w:rPr>
        <w:drawing>
          <wp:anchor distT="0" distB="0" distL="114300" distR="114300" simplePos="0" relativeHeight="251658240" behindDoc="0" locked="0" layoutInCell="1" allowOverlap="1" wp14:anchorId="450A7376" wp14:editId="3CFC5B2C">
            <wp:simplePos x="0" y="0"/>
            <wp:positionH relativeFrom="page">
              <wp:posOffset>11099800</wp:posOffset>
            </wp:positionH>
            <wp:positionV relativeFrom="topMargin">
              <wp:posOffset>10972800</wp:posOffset>
            </wp:positionV>
            <wp:extent cx="342900" cy="3302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C12">
        <w:rPr>
          <w:rFonts w:eastAsia="新宋体" w:hint="eastAsia"/>
          <w:b/>
          <w:color w:val="0070C0"/>
          <w:sz w:val="30"/>
          <w:szCs w:val="30"/>
        </w:rPr>
        <w:t>专题</w:t>
      </w:r>
      <w:r w:rsidRPr="00207C12">
        <w:rPr>
          <w:rFonts w:eastAsia="新宋体"/>
          <w:b/>
          <w:color w:val="0070C0"/>
          <w:sz w:val="30"/>
          <w:szCs w:val="30"/>
        </w:rPr>
        <w:t xml:space="preserve">01 </w:t>
      </w:r>
      <w:r w:rsidRPr="00207C12">
        <w:rPr>
          <w:rFonts w:eastAsia="新宋体" w:hint="eastAsia"/>
          <w:b/>
          <w:color w:val="0070C0"/>
          <w:sz w:val="30"/>
          <w:szCs w:val="30"/>
        </w:rPr>
        <w:t>声现象</w:t>
      </w:r>
      <w:r>
        <w:rPr>
          <w:rFonts w:eastAsia="新宋体" w:hint="eastAsia"/>
          <w:b/>
          <w:color w:val="0070C0"/>
          <w:sz w:val="30"/>
          <w:szCs w:val="30"/>
        </w:rPr>
        <w:t xml:space="preserve"> </w:t>
      </w:r>
      <w:r>
        <w:rPr>
          <w:rFonts w:eastAsia="新宋体" w:hint="eastAsia"/>
          <w:b/>
          <w:color w:val="0070C0"/>
          <w:sz w:val="30"/>
          <w:szCs w:val="30"/>
        </w:rPr>
        <w:t>中考</w:t>
      </w:r>
      <w:r w:rsidRPr="00207C12">
        <w:rPr>
          <w:rFonts w:eastAsia="新宋体" w:hint="eastAsia"/>
          <w:b/>
          <w:color w:val="0070C0"/>
          <w:sz w:val="30"/>
          <w:szCs w:val="30"/>
        </w:rPr>
        <w:t>问题</w:t>
      </w:r>
    </w:p>
    <w:p w:rsidR="00207C12" w:rsidRDefault="00207C12" w:rsidP="00207C12">
      <w:pPr>
        <w:spacing w:line="360" w:lineRule="auto"/>
        <w:rPr>
          <w:rFonts w:eastAsia="新宋体"/>
          <w:b/>
          <w:szCs w:val="21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28" name="图片 28" descr="D:\2020学科网储值精品资源\2021年中考物理71个三点专题高分三部曲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0学科网储值精品资源\2021年中考物理71个三点专题高分三部曲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知识点1：</w:t>
      </w:r>
      <w:r>
        <w:rPr>
          <w:rFonts w:ascii="宋体" w:hAnsi="宋体" w:cs="宋体" w:hint="eastAsia"/>
          <w:bCs/>
          <w:szCs w:val="21"/>
        </w:rPr>
        <w:t>声音的产生与传播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一切发声的物体都在振动。用手按住发音的音叉，发音也停止，该现象说明振动停止发声也停止。振动的物体叫声源。人说话，唱歌靠声带的振动发声，婉转的鸟鸣靠鸣膜的振动发声，清脆的蟋蟀叫声靠翅膀摩擦的振动发声，其振动频率一定在20-20000次/秒之间。</w:t>
      </w:r>
    </w:p>
    <w:p w:rsidR="00207C12" w:rsidRDefault="00207C12" w:rsidP="00207C12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（2）声音的传播需要介质，真空不能传声。在空气中，声音以看不见的声波来传播，声波到达人耳，引起鼓膜振动，人就听到声音。气体、液体、固体都能发声，空气能传播声音。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（3）声音在介质中的传播速度简称声速。一般情况下，v</w:t>
      </w:r>
      <w:r>
        <w:rPr>
          <w:rFonts w:ascii="宋体" w:hAnsi="宋体" w:cs="宋体" w:hint="eastAsia"/>
          <w:szCs w:val="21"/>
          <w:vertAlign w:val="subscript"/>
        </w:rPr>
        <w:t>固</w:t>
      </w:r>
      <w:r>
        <w:rPr>
          <w:rFonts w:ascii="宋体" w:hAnsi="宋体" w:cs="宋体" w:hint="eastAsia"/>
          <w:szCs w:val="21"/>
        </w:rPr>
        <w:t>&gt;v</w:t>
      </w:r>
      <w:r>
        <w:rPr>
          <w:rFonts w:ascii="宋体" w:hAnsi="宋体" w:cs="宋体" w:hint="eastAsia"/>
          <w:szCs w:val="21"/>
          <w:vertAlign w:val="subscript"/>
        </w:rPr>
        <w:t>液</w:t>
      </w:r>
      <w:r>
        <w:rPr>
          <w:rFonts w:ascii="宋体" w:hAnsi="宋体" w:cs="宋体" w:hint="eastAsia"/>
          <w:szCs w:val="21"/>
        </w:rPr>
        <w:t>&gt;v</w:t>
      </w:r>
      <w:r>
        <w:rPr>
          <w:rFonts w:ascii="宋体" w:hAnsi="宋体" w:cs="宋体" w:hint="eastAsia"/>
          <w:szCs w:val="21"/>
          <w:vertAlign w:val="subscript"/>
        </w:rPr>
        <w:t>气</w:t>
      </w:r>
      <w:r>
        <w:rPr>
          <w:rFonts w:ascii="宋体" w:hAnsi="宋体" w:cs="宋体" w:hint="eastAsia"/>
          <w:szCs w:val="21"/>
        </w:rPr>
        <w:t xml:space="preserve"> 声音在15℃空气中的传播速度是340m/s合1224km/h，在真空中的传播速度为0m/s。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（4）回声是由于声音在传播过程中遇到障碍物被反射回来而形成的。如果回声到达人耳比</w:t>
      </w:r>
      <w:bookmarkStart w:id="0" w:name="_GoBack"/>
      <w:bookmarkEnd w:id="0"/>
      <w:r>
        <w:rPr>
          <w:rFonts w:ascii="宋体" w:hAnsi="宋体" w:cs="宋体" w:hint="eastAsia"/>
          <w:szCs w:val="21"/>
        </w:rPr>
        <w:t>原声晚0.1s以上人耳能把回声跟原声区分开来，此时障碍物到听者的距离至少为17m。</w:t>
      </w:r>
      <w:r>
        <w:rPr>
          <w:rFonts w:ascii="宋体" w:hAnsi="宋体" w:cs="宋体" w:hint="eastAsia"/>
          <w:bCs/>
          <w:szCs w:val="21"/>
        </w:rPr>
        <w:t>利用：</w:t>
      </w:r>
      <w:r>
        <w:rPr>
          <w:rFonts w:ascii="宋体" w:hAnsi="宋体" w:cs="宋体" w:hint="eastAsia"/>
          <w:szCs w:val="21"/>
        </w:rPr>
        <w:t>利用回声可以测定海底深度、冰山距离、敌方潜水艇的远近测量中要先知道声音在海水中的传播速度，测量方法是：测出发出声音到受到反射回来的声音讯号的时间t，查出声音在介质中的传播速度v，则发声点距物体S=</w:t>
      </w:r>
      <w:proofErr w:type="spellStart"/>
      <w:r>
        <w:rPr>
          <w:rFonts w:ascii="宋体" w:hAnsi="宋体" w:cs="宋体" w:hint="eastAsia"/>
          <w:szCs w:val="21"/>
        </w:rPr>
        <w:t>vt</w:t>
      </w:r>
      <w:proofErr w:type="spellEnd"/>
      <w:r>
        <w:rPr>
          <w:rFonts w:ascii="宋体" w:hAnsi="宋体" w:cs="宋体" w:hint="eastAsia"/>
          <w:szCs w:val="21"/>
        </w:rPr>
        <w:t>/2。</w:t>
      </w:r>
    </w:p>
    <w:p w:rsidR="00207C12" w:rsidRDefault="00207C12" w:rsidP="00207C12">
      <w:pPr>
        <w:spacing w:line="360" w:lineRule="auto"/>
        <w:ind w:leftChars="-151" w:left="-317" w:firstLineChars="100" w:firstLine="211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知识点2：</w:t>
      </w:r>
      <w:r>
        <w:rPr>
          <w:rFonts w:ascii="宋体" w:hAnsi="宋体" w:cs="宋体" w:hint="eastAsia"/>
          <w:bCs/>
          <w:szCs w:val="21"/>
        </w:rPr>
        <w:t>声音的特性</w:t>
      </w:r>
    </w:p>
    <w:p w:rsidR="00207C12" w:rsidRDefault="00207C12" w:rsidP="00207C12">
      <w:pPr>
        <w:spacing w:line="360" w:lineRule="auto"/>
        <w:ind w:leftChars="-50" w:left="-10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（1）音调：人感觉到的声音的高低。用硬纸片在梳子齿上快划和慢划时可以发现：划的快音调高，用同样大的力拨动粗细不同的橡皮筋时可以发现：橡皮筋振动快发声音调高。综合两个实验现象你得到的共同结论是：音调跟发声体振动频率有关系，频率越高音调越高；频率越低音调越低。物体在1s振动的次数叫频率，物体振动越快 频率越高。频率单位次/秒又记作Hz </w:t>
      </w:r>
    </w:p>
    <w:p w:rsidR="00207C12" w:rsidRDefault="00207C12" w:rsidP="00207C12">
      <w:pPr>
        <w:spacing w:line="360" w:lineRule="auto"/>
        <w:ind w:leftChars="-50" w:left="-10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（2）响度：人耳感受到的声音的大小。响度跟发生体的振幅和距发声距离的远近有关。物体在振动时，偏离原来位置的最大距离叫振幅。振幅越大响度越大。增大响度的主要方法是：减小声音的发散。</w:t>
      </w:r>
    </w:p>
    <w:p w:rsidR="00207C12" w:rsidRDefault="00207C12" w:rsidP="00207C12">
      <w:pPr>
        <w:spacing w:line="360" w:lineRule="auto"/>
        <w:ind w:leftChars="-151" w:left="-317" w:firstLineChars="100" w:firstLine="21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（3）音色：由物体本身决定。人们根据音色能够辨别乐器或区分人。</w:t>
      </w:r>
    </w:p>
    <w:p w:rsidR="00207C12" w:rsidRDefault="00207C12" w:rsidP="00207C12">
      <w:pPr>
        <w:spacing w:line="360" w:lineRule="auto"/>
        <w:ind w:leftChars="-50" w:left="-10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（4）区分乐音三要素：闻声知人——依据不同人的音色来判定；高声大叫——指响度；高音歌唱家——指音调。</w:t>
      </w:r>
    </w:p>
    <w:p w:rsidR="00207C12" w:rsidRDefault="00207C12" w:rsidP="00207C12">
      <w:pPr>
        <w:spacing w:line="360" w:lineRule="auto"/>
        <w:ind w:leftChars="-151" w:left="-317" w:firstLineChars="100" w:firstLine="211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知识点3：</w:t>
      </w:r>
      <w:r>
        <w:rPr>
          <w:rFonts w:ascii="宋体" w:hAnsi="宋体" w:cs="宋体" w:hint="eastAsia"/>
          <w:bCs/>
          <w:szCs w:val="21"/>
        </w:rPr>
        <w:t>声的利用。</w:t>
      </w:r>
      <w:r>
        <w:rPr>
          <w:rFonts w:ascii="宋体" w:hAnsi="宋体" w:cs="宋体" w:hint="eastAsia"/>
          <w:szCs w:val="21"/>
        </w:rPr>
        <w:t>可以利用声来传播信息和传递能量。</w:t>
      </w:r>
    </w:p>
    <w:p w:rsidR="00207C12" w:rsidRDefault="00207C12" w:rsidP="00207C12">
      <w:pPr>
        <w:spacing w:line="360" w:lineRule="auto"/>
        <w:ind w:leftChars="-151" w:left="-317" w:firstLineChars="100" w:firstLine="211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知识点4：</w:t>
      </w:r>
      <w:r>
        <w:rPr>
          <w:rFonts w:ascii="宋体" w:hAnsi="宋体" w:cs="宋体" w:hint="eastAsia"/>
          <w:bCs/>
          <w:szCs w:val="21"/>
        </w:rPr>
        <w:t>噪声的危害和控制</w:t>
      </w:r>
    </w:p>
    <w:p w:rsidR="00207C12" w:rsidRDefault="00207C12" w:rsidP="00207C12">
      <w:pPr>
        <w:spacing w:line="360" w:lineRule="auto"/>
        <w:ind w:leftChars="-151" w:left="-317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（1）当代社会的四大污染：噪声污染、水污染、大气污染、固体废弃物污染。</w:t>
      </w:r>
    </w:p>
    <w:p w:rsidR="00207C12" w:rsidRDefault="00207C12" w:rsidP="00207C12">
      <w:pPr>
        <w:spacing w:line="360" w:lineRule="auto"/>
        <w:ind w:leftChars="-151" w:left="-317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（2）物理学角度看，噪声是指发声体做无规则的杂乱无章的振动发出的声音；环境保护的</w:t>
      </w:r>
    </w:p>
    <w:p w:rsidR="00207C12" w:rsidRDefault="00207C12" w:rsidP="00207C12">
      <w:pPr>
        <w:spacing w:line="360" w:lineRule="auto"/>
        <w:ind w:leftChars="-151" w:left="-317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角度看噪声是指妨碍人们正常休息、学习和工作的声音，以及对人们要听的声音起干扰作用的声音。</w:t>
      </w:r>
    </w:p>
    <w:p w:rsidR="00207C12" w:rsidRDefault="00207C12" w:rsidP="00207C12">
      <w:pPr>
        <w:spacing w:line="360" w:lineRule="auto"/>
        <w:ind w:leftChars="-151" w:left="-317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（3）人们用分贝（dB）来划分声音等级；听觉下限0dB；为保护听力应控制噪声不超过90dB；</w:t>
      </w:r>
    </w:p>
    <w:p w:rsidR="00207C12" w:rsidRDefault="00207C12" w:rsidP="00207C12">
      <w:pPr>
        <w:spacing w:line="360" w:lineRule="auto"/>
        <w:ind w:leftChars="-150" w:left="-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为保证工作学习，应控制噪声不超过70dB；为保证休息和睡眠应控制噪声不超过50dB。</w:t>
      </w:r>
    </w:p>
    <w:p w:rsidR="00207C12" w:rsidRDefault="00207C12" w:rsidP="00207C12">
      <w:pPr>
        <w:numPr>
          <w:ilvl w:val="0"/>
          <w:numId w:val="1"/>
        </w:numPr>
        <w:spacing w:line="360" w:lineRule="auto"/>
        <w:ind w:leftChars="-150" w:left="-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减弱噪声的方法：在声源处减弱、在传播过程中减弱、在人耳处减弱。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27" name="图片 27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【例题1】（2020贵州黔西南）</w:t>
      </w:r>
      <w:r>
        <w:rPr>
          <w:rFonts w:ascii="宋体" w:hAnsi="宋体" w:cs="宋体" w:hint="eastAsia"/>
          <w:color w:val="000000"/>
          <w:szCs w:val="21"/>
        </w:rPr>
        <w:t>2019年10月1日，小洋欣赏了建国70周年主题为《我的祖国》的专场音乐会。其中关于音乐的物理知识，下列说法正确的是(   )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男高音的音调比男低音的音调低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小洋主要是根据响度来区分不同乐器的声音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当长笛演奏时，是长笛内的空气振动发声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欣赏音乐期间，大家把手机调至静音是在阻断噪声的传播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【对点练习】（2019•内江）</w:t>
      </w:r>
      <w:r>
        <w:rPr>
          <w:rFonts w:ascii="宋体" w:hAnsi="宋体" w:cs="宋体" w:hint="eastAsia"/>
          <w:szCs w:val="21"/>
        </w:rPr>
        <w:t>如图所示，下列关于声现象的描述错误的是（　　）</w:t>
      </w:r>
    </w:p>
    <w:p w:rsidR="00207C12" w:rsidRDefault="00207C12" w:rsidP="00207C12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876300"/>
            <wp:effectExtent l="0" t="0" r="9525" b="0"/>
            <wp:docPr id="26" name="图片 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14425" cy="685800"/>
            <wp:effectExtent l="0" t="0" r="9525" b="0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866775"/>
            <wp:effectExtent l="0" t="0" r="9525" b="9525"/>
            <wp:docPr id="24" name="图片 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52525" cy="1047750"/>
            <wp:effectExtent l="0" t="0" r="9525" b="0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A．图中说明声音是由物体的振动产生的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B．图中的噪声强度显示仪是用来降低噪声的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C．图中的倒车雷达利用超声传递信息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D．图中的共鸣现象不能在真空中出现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【例题2】（2020四川成都）</w:t>
      </w:r>
      <w:r>
        <w:rPr>
          <w:rFonts w:ascii="宋体" w:hAnsi="宋体" w:cs="宋体" w:hint="eastAsia"/>
          <w:color w:val="000000"/>
          <w:szCs w:val="21"/>
        </w:rPr>
        <w:t>图是警察利用无人机对行人“喊话”时的情景，该情景能说明（　　）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781050" cy="1095375"/>
            <wp:effectExtent l="0" t="0" r="0" b="9525"/>
            <wp:docPr id="22" name="图片 2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声音只能向一个方向传播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声音的响度与距离无关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声音可以在空气中传播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声音不能传递信息</w:t>
      </w:r>
    </w:p>
    <w:p w:rsidR="00207C12" w:rsidRDefault="00207C12" w:rsidP="00207C12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【对点练习】（2019湖北荆州）</w:t>
      </w:r>
      <w:r>
        <w:rPr>
          <w:rFonts w:ascii="宋体" w:hAnsi="宋体" w:cs="宋体" w:hint="eastAsia"/>
          <w:color w:val="000000"/>
          <w:szCs w:val="21"/>
        </w:rPr>
        <w:t>如图所示，将正在发声的小电铃放在连通于抽气机的密闭玻璃罩内，在用抽气机把玻璃罩内的空气逐渐抽出的过程中，所听到的声音将会逐渐减弱。则 （    ）</w:t>
      </w:r>
    </w:p>
    <w:p w:rsidR="00207C12" w:rsidRDefault="00207C12" w:rsidP="00207C12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485900" cy="1419225"/>
            <wp:effectExtent l="0" t="0" r="0" b="9525"/>
            <wp:docPr id="21" name="图片 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A.此实验现象说明声音的传播需要介质。</w:t>
      </w:r>
    </w:p>
    <w:p w:rsidR="00207C12" w:rsidRDefault="00207C12" w:rsidP="00207C12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B.此实验现象说明声音的传播不需要介质。</w:t>
      </w:r>
    </w:p>
    <w:p w:rsidR="00207C12" w:rsidRDefault="00207C12" w:rsidP="00207C12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C.该实验也能说明真空能传声。</w:t>
      </w:r>
    </w:p>
    <w:p w:rsidR="00207C12" w:rsidRDefault="00207C12" w:rsidP="00207C12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D.根据这个实验，用理想推理法可以得出真空能传声的结论。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【例题3】（2020四川南充）</w:t>
      </w:r>
      <w:r>
        <w:rPr>
          <w:rFonts w:ascii="宋体" w:hAnsi="宋体" w:cs="宋体" w:hint="eastAsia"/>
          <w:color w:val="000000"/>
          <w:szCs w:val="21"/>
        </w:rPr>
        <w:t>吹笛子时，手指按压不同的小孔，可以改变笛子发声的________；为了保</w:t>
      </w:r>
      <w:r>
        <w:rPr>
          <w:rFonts w:ascii="宋体" w:hAnsi="宋体" w:cs="宋体" w:hint="eastAsia"/>
          <w:color w:val="000000"/>
          <w:szCs w:val="21"/>
        </w:rPr>
        <w:lastRenderedPageBreak/>
        <w:t>护听力，声音不能超过________dB。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【对点练习】（2020海南模拟）</w:t>
      </w:r>
      <w:r>
        <w:rPr>
          <w:rFonts w:ascii="宋体" w:hAnsi="宋体" w:cs="宋体" w:hint="eastAsia"/>
          <w:color w:val="000000"/>
          <w:szCs w:val="21"/>
        </w:rPr>
        <w:t>我们敲击琴键不同键时，发出的声音不同，主要是因为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 </w:t>
      </w:r>
      <w:r>
        <w:rPr>
          <w:rFonts w:ascii="宋体" w:hAnsi="宋体" w:cs="宋体" w:hint="eastAsia"/>
          <w:color w:val="000000"/>
          <w:szCs w:val="21"/>
        </w:rPr>
        <w:t>不同；用大小不同的力敲击钢琴的同一个键时，听起来声音也不同，这主要是因为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 </w:t>
      </w:r>
      <w:r>
        <w:rPr>
          <w:rFonts w:ascii="宋体" w:hAnsi="宋体" w:cs="宋体" w:hint="eastAsia"/>
          <w:color w:val="000000"/>
          <w:szCs w:val="21"/>
        </w:rPr>
        <w:t>不同．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【例题4】（2020攀枝花）</w:t>
      </w:r>
      <w:r>
        <w:rPr>
          <w:rFonts w:ascii="宋体" w:hAnsi="宋体" w:cs="宋体" w:hint="eastAsia"/>
          <w:szCs w:val="21"/>
        </w:rPr>
        <w:t>在中考的考场上，随着铃声的响起，同学们开始了紧张的考试，这说明声音可以传递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；小萌同学以5m/s的速度从家里骑车12min到达中考考点，小萌家距考点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km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【对点练习】（2020河南模拟）</w:t>
      </w:r>
      <w:r>
        <w:rPr>
          <w:rFonts w:ascii="宋体" w:hAnsi="宋体" w:cs="宋体" w:hint="eastAsia"/>
          <w:color w:val="000000"/>
          <w:kern w:val="0"/>
          <w:szCs w:val="21"/>
        </w:rPr>
        <w:t>在下列甲、乙、丙、丁四幅图中，有的反映出了声学知识的博大精深。其中说法错误的是（   ）</w:t>
      </w:r>
    </w:p>
    <w:p w:rsidR="00207C12" w:rsidRDefault="00207C12" w:rsidP="00207C12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257300" cy="1352550"/>
            <wp:effectExtent l="0" t="0" r="0" b="0"/>
            <wp:docPr id="20" name="图片 20" descr="G:\原创题\重要的文件\初高中物理\Local%252525252520Settings\Temp\0C14948BE24F41EFA45F1BCFD76D37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原创题\重要的文件\初高中物理\Local%252525252520Settings\Temp\0C14948BE24F41EFA45F1BCFD76D37B1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181100" cy="1304925"/>
            <wp:effectExtent l="0" t="0" r="0" b="9525"/>
            <wp:docPr id="19" name="图片 19" descr="G:\原创题\重要的文件\初高中物理\Local%252525252520Settings\Temp\E7EBEE047CF9468AB4253BC13EDE75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原创题\重要的文件\初高中物理\Local%252525252520Settings\Temp\E7EBEE047CF9468AB4253BC13EDE753B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143000" cy="1390650"/>
            <wp:effectExtent l="0" t="0" r="0" b="0"/>
            <wp:docPr id="18" name="图片 18" descr="G:\原创题\重要的文件\初高中物理\Local%252525252520Settings\Temp\F56B2EC8837E416C99FDC86B5CCD32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原创题\重要的文件\初高中物理\Local%252525252520Settings\Temp\F56B2EC8837E416C99FDC86B5CCD32B2.gif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143000" cy="1390650"/>
            <wp:effectExtent l="0" t="0" r="0" b="0"/>
            <wp:docPr id="17" name="图片 17" descr="G:\原创题\重要的文件\初高中物理\Local%252525252520Settings\Temp\9F1E696AEA2F4F7BA86D9F8EDD001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原创题\重要的文件\初高中物理\Local%252525252520Settings\Temp\9F1E696AEA2F4F7BA86D9F8EDD00118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ind w:firstLineChars="350" w:firstLine="735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甲                   乙                 丙                丁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A.蝙蝠靠超声波探测飞行中的障碍物和发现昆虫 ,人们利用这个现象研制了声纳.</w:t>
      </w:r>
    </w:p>
    <w:p w:rsidR="00207C12" w:rsidRDefault="00207C12" w:rsidP="00207C12">
      <w:pPr>
        <w:tabs>
          <w:tab w:val="left" w:pos="5340"/>
        </w:tabs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B.家用声波清洗机是声传递能量的实例.</w:t>
      </w:r>
      <w:r>
        <w:rPr>
          <w:rFonts w:ascii="宋体" w:hAnsi="宋体" w:cs="宋体" w:hint="eastAsia"/>
          <w:color w:val="000000"/>
          <w:kern w:val="0"/>
          <w:szCs w:val="21"/>
        </w:rPr>
        <w:tab/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C.把脉（切脉）——利用声音音色诊病的最早的例子.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D.医生通过听诊器诊断疾病是声传递信息的实例.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16" name="图片 16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207C12" w:rsidRDefault="00207C12" w:rsidP="00207C12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下列有关声现象中，能改变响度是（　　）</w:t>
      </w:r>
    </w:p>
    <w:p w:rsidR="00207C12" w:rsidRDefault="00207C12" w:rsidP="00207C12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143000" cy="685800"/>
            <wp:effectExtent l="0" t="0" r="0" b="0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57375" cy="838200"/>
            <wp:effectExtent l="0" t="0" r="9525" b="0"/>
            <wp:docPr id="14" name="图片 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66800" cy="1009650"/>
            <wp:effectExtent l="0" t="0" r="0" b="0"/>
            <wp:docPr id="13" name="图片 1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90675" cy="876300"/>
            <wp:effectExtent l="0" t="0" r="9525" b="0"/>
            <wp:docPr id="12" name="图片 1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A．改变用力大小敲击鼓面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B．敲击不同水量的瓶子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C．改变管中水量再次对着试管吹气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D．改变钢尺伸出桌面长度再次拨动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关于声现象的描述，下列说法正确的是（  ）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191250" cy="1152525"/>
            <wp:effectExtent l="0" t="0" r="0" b="9525"/>
            <wp:docPr id="11" name="图片 1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图甲中，钢尺伸出桌边的长度越长，拨动时发出声音的响度越大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图乙中，逐渐抽出真空罩内的空气，闹钟发出的铃声逐渐变大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图丙中，戴上防噪声耳罩，可以在声源处减弱噪声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图丁中，开启倒车雷达，可利用超声波回声定位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（2020贵州黔东南）</w:t>
      </w:r>
      <w:r>
        <w:rPr>
          <w:rFonts w:ascii="宋体" w:hAnsi="宋体" w:cs="宋体" w:hint="eastAsia"/>
          <w:color w:val="000000"/>
          <w:szCs w:val="21"/>
        </w:rPr>
        <w:t>如图是镇远县某次赛龙舟比赛活动中，某龙舟上的鼓手正在击鼓号令的场景。关于鼓声，下面的说法中错误的是（　　）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485900" cy="876300"/>
            <wp:effectExtent l="0" t="0" r="0" b="0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鼓声是由鼓面振动产生的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鼓声大作，震耳欲聋，说明此时鼓声的响度大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鼓声传进教室，影响听课，所以鼓声是噪音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鼓手敲击鼓面越快，鼓声在空气中传播的速度也越快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4.</w:t>
      </w:r>
      <w:r>
        <w:rPr>
          <w:rFonts w:ascii="宋体" w:hAnsi="宋体" w:cs="宋体" w:hint="eastAsia"/>
          <w:b/>
          <w:bCs/>
          <w:szCs w:val="21"/>
        </w:rPr>
        <w:t>（2020湖南岳阳）</w:t>
      </w:r>
      <w:r>
        <w:rPr>
          <w:rFonts w:ascii="宋体" w:hAnsi="宋体" w:cs="宋体" w:hint="eastAsia"/>
          <w:color w:val="000000"/>
          <w:szCs w:val="21"/>
        </w:rPr>
        <w:t>下列关于声现象的说法中正确的是（　　）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调节电视机的音量是为了改变声音的音调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“闻其声知其人”是根据声音的响度来区分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宇航员在月球上可以不借助其他设备直接用语言交流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超声波粉碎结石是利用声波具有能量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关于声现象，下列说法正确的是（　　）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“震耳欲聋”说明声音音调高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声音是由于物体振动产生的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我们无法区分音调和响度相同的声音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禁止燃放烟花爆竹是在传播过程中控制噪声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6.小华在家修理厨房里的桌子，不停的有敲击物体的声音发出，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9050" cy="28575"/>
            <wp:effectExtent l="0" t="0" r="0" b="9525"/>
            <wp:docPr id="9" name="图片 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为了使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9050" cy="9525"/>
            <wp:effectExtent l="0" t="0" r="0" b="0"/>
            <wp:docPr id="8" name="图片 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隔壁的小明学习时免受干扰，小华采取了两种方案：①在被敲的地方垫一块抹布；②把房间、厨房门窗关闭关严。对上述二种方案中，给出的观点正确的是（    ）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A.第一种是在声源处减弱噪声；B.第二种是在传播过程中减弱。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C.第一种是在人耳处减弱噪声；D.第二种是在人耳处减弱。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7．（2019•陕西）</w:t>
      </w:r>
      <w:r>
        <w:rPr>
          <w:rFonts w:ascii="宋体" w:hAnsi="宋体" w:cs="宋体" w:hint="eastAsia"/>
          <w:szCs w:val="21"/>
        </w:rPr>
        <w:t>雨后的山林中，鸟鸣清脆，溪水潺潺，微风轻拂，树枝摇曳……关于此环境中的声现象下列说法正确的是（　　）</w:t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A．鸟鸣声、流水声不是由振动产生的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B．人们主要通过音调分辨鸟鸣声和流水声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C．鸟鸣声和流水声在空气中传播速度一定不同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D．茂密的树林具有吸声、消声的作用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8．（2019•山西）</w:t>
      </w:r>
      <w:r>
        <w:rPr>
          <w:rFonts w:ascii="宋体" w:hAnsi="宋体" w:cs="宋体" w:hint="eastAsia"/>
          <w:szCs w:val="21"/>
        </w:rPr>
        <w:t>2025年我国将实现宇航员登月计划，在月球上漫步的宇航员须借助无线电通讯设备才</w:t>
      </w:r>
      <w:r>
        <w:rPr>
          <w:rFonts w:ascii="宋体" w:hAnsi="宋体" w:cs="宋体" w:hint="eastAsia"/>
          <w:szCs w:val="21"/>
        </w:rPr>
        <w:lastRenderedPageBreak/>
        <w:t>能进行交谈，其原因是（　　）</w:t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A．月球上真空不能传声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B．月球上只能传递超声波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C．月球上声音传播速度快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D．月球上宇航员声带无法振动发声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9．（2019•孝感）</w:t>
      </w:r>
      <w:r>
        <w:rPr>
          <w:rFonts w:ascii="宋体" w:hAnsi="宋体" w:cs="宋体" w:hint="eastAsia"/>
          <w:szCs w:val="21"/>
        </w:rPr>
        <w:t>如图，是四个与声现象相关的图形，下列说法正确的是（　　）</w:t>
      </w:r>
    </w:p>
    <w:p w:rsidR="00207C12" w:rsidRDefault="00207C12" w:rsidP="00207C12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66800" cy="1209675"/>
            <wp:effectExtent l="0" t="0" r="0" b="9525"/>
            <wp:docPr id="7" name="图片 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00175" cy="1295400"/>
            <wp:effectExtent l="0" t="0" r="9525" b="0"/>
            <wp:docPr id="6" name="图片 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84" r="48814" b="22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33475" cy="1209675"/>
            <wp:effectExtent l="0" t="0" r="9525" b="9525"/>
            <wp:docPr id="5" name="图片 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70" r="23914" b="15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85850" cy="1114425"/>
            <wp:effectExtent l="0" t="0" r="0" b="9525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70" t="27733" b="1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ind w:firstLineChars="350" w:firstLine="735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甲                乙                 丙              丁</w:t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A．图甲可以说明真空能够传声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B．图乙可以探究音色与频率的关系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C．图丙可以探究响度与振幅的关系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D．图丁的倒车雷达可以说明声能够传递能量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10．（2019•宜昌）</w:t>
      </w:r>
      <w:r>
        <w:rPr>
          <w:rFonts w:ascii="宋体" w:hAnsi="宋体" w:cs="宋体" w:hint="eastAsia"/>
          <w:szCs w:val="21"/>
        </w:rPr>
        <w:t>2019年5月，我国自主创新研发的新型深远海综合科学考察船“东方红3号”即将交付使用。该船多项指标国际领先，特别是低噪音控制指标达全球最高级别，“当船行驶时，水下20米以外的鱼群都感觉不到”。根据以上介绍，下列说法正确的是（　　）</w:t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A．噪声不是由物体振动产生的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B．噪声不能在水中传播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C．噪声会干扰声呐探测系统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D．声呐探测是向海底发射电磁波</w:t>
      </w:r>
    </w:p>
    <w:p w:rsidR="00207C12" w:rsidRDefault="00207C12" w:rsidP="00207C12">
      <w:pPr>
        <w:spacing w:line="360" w:lineRule="auto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二、填空题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</w:t>
      </w:r>
      <w:r>
        <w:rPr>
          <w:rFonts w:ascii="宋体" w:hAnsi="宋体" w:cs="宋体" w:hint="eastAsia"/>
          <w:b/>
          <w:bCs/>
          <w:szCs w:val="21"/>
        </w:rPr>
        <w:t>（2020湖南衡阳）</w:t>
      </w:r>
      <w:r>
        <w:rPr>
          <w:rFonts w:ascii="宋体" w:hAnsi="宋体" w:cs="宋体" w:hint="eastAsia"/>
          <w:szCs w:val="21"/>
        </w:rPr>
        <w:t>如图所示，在筷子上捆一些棉花（或碎布）做一个“活塞”，用水蘸湿棉花后插入两端开口的塑料管（或竹管）中，就做成了一个“鸟哨”，用嘴吹管的上端可以发出悦耳的哨音。哨音主要是由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振动发出的。要使哨音音调升高，可以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（选填“向上推”或“向下拉”）活塞。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90575" cy="1095375"/>
            <wp:effectExtent l="0" t="0" r="9525" b="9525"/>
            <wp:docPr id="3" name="图片 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12．（2020•南昌模拟）</w:t>
      </w:r>
      <w:r>
        <w:rPr>
          <w:rFonts w:ascii="宋体" w:hAnsi="宋体" w:cs="宋体" w:hint="eastAsia"/>
          <w:szCs w:val="21"/>
        </w:rPr>
        <w:t>我们敲击琴键不同键时，发出的声音不同，主要是因为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不同；用大小不同的力敲击钢琴的同一个键时，听起来声音也不同，这主要是因为</w:t>
      </w:r>
      <w:r>
        <w:rPr>
          <w:rFonts w:ascii="宋体" w:hAnsi="宋体" w:cs="宋体" w:hint="eastAsia"/>
          <w:szCs w:val="21"/>
          <w:u w:val="single"/>
        </w:rPr>
        <w:t xml:space="preserve">　　  </w:t>
      </w:r>
      <w:r>
        <w:rPr>
          <w:rFonts w:ascii="宋体" w:hAnsi="宋体" w:cs="宋体" w:hint="eastAsia"/>
          <w:szCs w:val="21"/>
        </w:rPr>
        <w:t>不同．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将手机放在真空罩中，打电话呼叫手机，同时用抽气机抽去罩中的空气，直到听不到铃声，说明______，但手机仍能接收到呼叫信号，说明______，如果将手机放在密闭的金属容器内，手机______（选填“能”或“不能”）接收到呼叫信号。</w:t>
      </w:r>
    </w:p>
    <w:p w:rsidR="00207C12" w:rsidRDefault="00207C12" w:rsidP="00207C1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b/>
          <w:bCs/>
          <w:szCs w:val="21"/>
        </w:rPr>
        <w:t>（2020河南）</w:t>
      </w:r>
      <w:r>
        <w:rPr>
          <w:rFonts w:ascii="宋体" w:hAnsi="宋体" w:cs="宋体" w:hint="eastAsia"/>
          <w:color w:val="000000"/>
          <w:szCs w:val="21"/>
        </w:rPr>
        <w:t>将正在发声的音叉插入水中，会看到水花飞溅，这说明声音是由物体______产生的。频率为 256Hz 的A 音叉和频率为 440Hz 的B 音叉中______ （选填“A”或 “B”）音叉声音的音调较高。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b/>
          <w:bCs/>
          <w:szCs w:val="21"/>
        </w:rPr>
        <w:t>（2020东营模拟）</w:t>
      </w:r>
      <w:r>
        <w:rPr>
          <w:rFonts w:ascii="宋体" w:hAnsi="宋体" w:cs="宋体" w:hint="eastAsia"/>
          <w:szCs w:val="21"/>
        </w:rPr>
        <w:t>东营市是吕剧发源地。吕剧常见的伴奏乐器有坠琴、扬琴、二胡等。观众可以根据乐器发出声音的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（选填“音调”、“响度”或“音色”）不同，分辨出是哪种乐器；琴师调节琴弦的松紧是为了改变声音的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（选填“音调”、“响度”或“音色”）。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71600" cy="904875"/>
            <wp:effectExtent l="0" t="0" r="0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三、实验与探究题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16.（2020安徽模拟）</w:t>
      </w:r>
      <w:r>
        <w:rPr>
          <w:rFonts w:ascii="宋体" w:hAnsi="宋体" w:cs="宋体" w:hint="eastAsia"/>
          <w:szCs w:val="21"/>
        </w:rPr>
        <w:t>探究声音的产生与特性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如图，用音叉和乒乓球进行如下实验：</w:t>
      </w:r>
    </w:p>
    <w:p w:rsidR="00207C12" w:rsidRDefault="00207C12" w:rsidP="00207C12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1790700" cy="1428750"/>
            <wp:effectExtent l="0" t="0" r="0" b="0"/>
            <wp:docPr id="1" name="图片 1" descr="D:\2020学科网储值精品资源\2021年中考物理71个三点专题高分三部曲\My Documents\Tencent Files\2015591458\Image\C2C\(F58]PHFAB$NB_9W%ITR9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2020学科网储值精品资源\2021年中考物理71个三点专题高分三部曲\My Documents\Tencent Files\2015591458\Image\C2C\(F58]PHFAB$NB_9W%ITR946.png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（1）轻敲256Hz的音叉，用悬吊着的乒乓球接触发声的叉股，发现丘乓球也弹开，说明声音是由物体</w:t>
      </w:r>
      <w:r>
        <w:rPr>
          <w:rFonts w:ascii="宋体" w:hAnsi="宋体" w:cs="宋体" w:hint="eastAsia"/>
          <w:szCs w:val="21"/>
          <w:u w:val="single"/>
        </w:rPr>
        <w:t xml:space="preserve">    </w:t>
      </w:r>
      <w:r>
        <w:rPr>
          <w:rFonts w:ascii="宋体" w:hAnsi="宋体" w:cs="宋体" w:hint="eastAsia"/>
          <w:szCs w:val="21"/>
        </w:rPr>
        <w:t>产生的；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（2）重敲同一音叉，听到更大的声音，同时发现乒乓球被弹开得更远，说明声音响度与发声体的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有关；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（3）换用512Hz的音叉重复实验，听到声音的音调更高，说明音调与发声体的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有关。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b/>
          <w:bCs/>
          <w:szCs w:val="21"/>
        </w:rPr>
        <w:t>（2019云南）</w:t>
      </w:r>
      <w:r>
        <w:rPr>
          <w:rFonts w:ascii="宋体" w:hAnsi="宋体" w:cs="宋体" w:hint="eastAsia"/>
          <w:szCs w:val="21"/>
        </w:rPr>
        <w:t>微风吹过，金属管风铃发出悦耳的声音.小明想探究管子发出声音的频率与长度、直径的关系.他选取了材料与管壁厚度都相同、长度和直径都不同的三根直管，将它们用细线悬挂，敲击后，测出各自发出声音的频率，数据如下表：</w:t>
      </w:r>
    </w:p>
    <w:tbl>
      <w:tblPr>
        <w:tblpPr w:leftFromText="180" w:rightFromText="180" w:bottomFromText="200" w:vertAnchor="text" w:horzAnchor="page" w:tblpX="1935" w:tblpY="2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145"/>
        <w:gridCol w:w="1145"/>
        <w:gridCol w:w="1145"/>
      </w:tblGrid>
      <w:tr w:rsidR="00207C12" w:rsidTr="00207C12">
        <w:trPr>
          <w:trHeight w:val="33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长度/cm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直径/cm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频率/Hz</w:t>
            </w:r>
          </w:p>
        </w:tc>
      </w:tr>
      <w:tr w:rsidR="00207C12" w:rsidTr="00207C12">
        <w:trPr>
          <w:trHeight w:val="33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12" w:rsidRDefault="00207C12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2131</w:t>
            </w:r>
          </w:p>
        </w:tc>
      </w:tr>
      <w:tr w:rsidR="00207C12" w:rsidTr="00207C12">
        <w:trPr>
          <w:trHeight w:val="33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1284</w:t>
            </w:r>
          </w:p>
        </w:tc>
      </w:tr>
      <w:tr w:rsidR="00207C12" w:rsidTr="00207C12">
        <w:trPr>
          <w:trHeight w:val="34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48.50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12" w:rsidRDefault="00207C1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656</w:t>
            </w:r>
          </w:p>
        </w:tc>
      </w:tr>
    </w:tbl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109855</wp:posOffset>
                </wp:positionV>
                <wp:extent cx="2299970" cy="1201420"/>
                <wp:effectExtent l="0" t="0" r="5080" b="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9970" cy="1201420"/>
                          <a:chOff x="0" y="0"/>
                          <a:chExt cx="3623" cy="1892"/>
                        </a:xfrm>
                      </wpg:grpSpPr>
                      <pic:pic xmlns:pic="http://schemas.openxmlformats.org/drawingml/2006/picture">
                        <pic:nvPicPr>
                          <pic:cNvPr id="30" name="图片 3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3" cy="1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文本框 1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929" y="1430"/>
                            <a:ext cx="1151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07C12" w:rsidRDefault="00207C12" w:rsidP="00207C12">
                              <w:pPr>
                                <w:rPr>
                                  <w:rFonts w:ascii="宋体" w:hAnsi="宋体" w:cs="宋体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lIns="91439" tIns="45719" rIns="91439" bIns="45719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9" o:spid="_x0000_s1026" style="position:absolute;left:0;text-align:left;margin-left:-.7pt;margin-top:8.65pt;width:181.1pt;height:94.6pt;z-index:251658240" coordsize="3623,18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0" o:spid="_x0000_s1027" type="#_x0000_t75" alt="学科网(www.zxxk.com)--教育资源门户，提供试题试卷、教案、课件、教学论文、素材等各类教学资源库下载，还有大量丰富的教学资讯！" style="position:absolute;width:3623;height:13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lgADBAAAA2wAAAA8AAABkcnMvZG93bnJldi54bWxET8uKwjAU3Qv+Q7jC7DR1BqVUo4iMMBsR&#10;6wPc3WnuNJ1pbkqT0fr3ZiG4PJz3fNnZWlyp9ZVjBeNRAoK4cLriUsHxsBmmIHxA1lg7JgV38rBc&#10;9HtzzLS78Z6ueShFDGGfoQITQpNJ6QtDFv3INcSR+3GtxRBhW0rd4i2G21q+J8lUWqw4NhhsaG2o&#10;+Mv/rYI8+U2/p5PP82Vr9iHdTTZjLE5KvQ261QxEoC68xE/3l1bwEdfHL/EHyM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PlgADBAAAA2wAAAA8AAAAAAAAAAAAAAAAAnwIA&#10;AGRycy9kb3ducmV2LnhtbFBLBQYAAAAABAAEAPcAAACNAwAAAAA=&#10;">
                  <v:imagedata r:id="rId44" o:title="学科网(www.zxxk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7" o:spid="_x0000_s1028" type="#_x0000_t202" alt="学科网(www.zxxk.com)--教育资源门户，提供试题试卷、教案、课件、教学论文、素材等各类教学资源库下载，还有大量丰富的教学资讯！" style="position:absolute;left:929;top:1430;width:1151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XpsMA&#10;AADbAAAADwAAAGRycy9kb3ducmV2LnhtbESPQWvCQBSE7wX/w/KE3uomlhaN2YiGBiw9VcXzI/vM&#10;BrNvY3ar6b/vFgo9DjPzDZOvR9uJGw2+dawgnSUgiGunW24UHA/V0wKED8gaO8ek4Js8rIvJQ46Z&#10;dnf+pNs+NCJC2GeowITQZ1L62pBFP3M9cfTObrAYohwaqQe8R7jt5DxJXqXFluOCwZ5KQ/Vl/2UV&#10;VFRttju/9NfF6SUtzVv5Mb6XSj1Ox80KRKAx/If/2jut4DmF3y/x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lXpsMAAADbAAAADwAAAAAAAAAAAAAAAACYAgAAZHJzL2Rv&#10;d25yZXYueG1sUEsFBgAAAAAEAAQA9QAAAIgDAAAAAA==&#10;" filled="f" stroked="f">
                  <v:textbox inset="2.53997mm,1.27mm,2.53997mm,1.27mm">
                    <w:txbxContent>
                      <w:p w:rsidR="00207C12" w:rsidRDefault="00207C12" w:rsidP="00207C12">
                        <w:pPr>
                          <w:rPr>
                            <w:rFonts w:ascii="宋体" w:hAnsi="宋体" w:cs="宋体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宋体" w:hint="eastAsia"/>
          <w:szCs w:val="21"/>
        </w:rPr>
        <w:t xml:space="preserve">　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(1)用刻度尺测量1号管长度如图所示，读数是</w:t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</w:rPr>
        <w:t>cm.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（2）三根管中音调最低的是</w:t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</w:rPr>
        <w:t>号.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（3）根据表中数据，能否得出“管子发出声音的频率随长度、直径的增大都会减小”的结论？请说明你的理由.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答：</w:t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</w:rPr>
        <w:t>（能/不能）； 理由：</w:t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</w:rPr>
        <w:t>.                                        （4）小明发现悬挂的金属管发出声音时在做有规律的摆动，认为金属管发出的声音是由于摆动所产生</w:t>
      </w:r>
      <w:r>
        <w:rPr>
          <w:rFonts w:ascii="宋体" w:hAnsi="宋体" w:cs="宋体" w:hint="eastAsia"/>
          <w:szCs w:val="21"/>
        </w:rPr>
        <w:lastRenderedPageBreak/>
        <w:t>的.请设计一简单的实验来检验小明的想法，简要写出实验方案和判断方法.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实验方案：</w:t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</w:rPr>
        <w:t>；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判断方法：</w:t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  <w:u w:val="single"/>
        </w:rPr>
        <w:tab/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ab/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</w:t>
      </w:r>
      <w:r>
        <w:rPr>
          <w:rFonts w:ascii="宋体" w:hAnsi="宋体" w:cs="宋体" w:hint="eastAsia"/>
          <w:b/>
          <w:bCs/>
          <w:color w:val="000000"/>
          <w:szCs w:val="21"/>
        </w:rPr>
        <w:t>（2020齐齐哈尔模拟）</w:t>
      </w:r>
      <w:r>
        <w:rPr>
          <w:rFonts w:ascii="宋体" w:hAnsi="宋体" w:cs="宋体" w:hint="eastAsia"/>
          <w:color w:val="000000"/>
          <w:szCs w:val="21"/>
        </w:rPr>
        <w:t>在学习吉他演奏的过程中，小华发现琴弦发出声音的音调高低是各种因素影响的，他决定对此进行研究，经过和同学们讨论，提出了以下猜想：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猜想一：琴弦发出声音的高低，可能与琴弦的横截面积有关。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猜想二：琴弦发出声音的高低，可能与琴弦的长短有关。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猜想三：琴弦发生声音的高低，可能与琴弦的材料有关。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为了验证上述猜想是否正确，他们找到了下表所列出的不同规格的琴弦，因为音调的高低决定于声源振动的频率，于是又借来一个能够测量振动频率的仪器进行实验。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49"/>
        <w:gridCol w:w="1291"/>
        <w:gridCol w:w="1308"/>
        <w:gridCol w:w="1805"/>
      </w:tblGrid>
      <w:tr w:rsidR="00207C12" w:rsidTr="00207C12">
        <w:trPr>
          <w:trHeight w:val="27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编号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材料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长度／cm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横截面积／mm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2</w:t>
            </w:r>
          </w:p>
        </w:tc>
      </w:tr>
      <w:tr w:rsidR="00207C12" w:rsidTr="00207C12">
        <w:trPr>
          <w:trHeight w:val="25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0．76</w:t>
            </w:r>
          </w:p>
        </w:tc>
      </w:tr>
      <w:tr w:rsidR="00207C12" w:rsidTr="00207C12">
        <w:trPr>
          <w:trHeight w:val="25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0．89</w:t>
            </w:r>
          </w:p>
        </w:tc>
      </w:tr>
      <w:tr w:rsidR="00207C12" w:rsidTr="00207C12">
        <w:trPr>
          <w:trHeight w:val="25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1．02</w:t>
            </w:r>
          </w:p>
        </w:tc>
      </w:tr>
      <w:tr w:rsidR="00207C12" w:rsidTr="00207C12">
        <w:trPr>
          <w:trHeight w:val="27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0．76</w:t>
            </w:r>
          </w:p>
        </w:tc>
      </w:tr>
      <w:tr w:rsidR="00207C12" w:rsidTr="00207C12">
        <w:trPr>
          <w:trHeight w:val="25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</w:p>
        </w:tc>
      </w:tr>
      <w:tr w:rsidR="00207C12" w:rsidTr="00207C12">
        <w:trPr>
          <w:trHeight w:val="25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0．76</w:t>
            </w:r>
          </w:p>
        </w:tc>
      </w:tr>
      <w:tr w:rsidR="00207C12" w:rsidTr="00207C12">
        <w:trPr>
          <w:trHeight w:val="27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钢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1．02</w:t>
            </w:r>
          </w:p>
        </w:tc>
      </w:tr>
      <w:tr w:rsidR="00207C12" w:rsidTr="00207C12">
        <w:trPr>
          <w:trHeight w:val="25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尼龙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1．02</w:t>
            </w:r>
          </w:p>
        </w:tc>
      </w:tr>
      <w:tr w:rsidR="00207C12" w:rsidTr="00207C12">
        <w:trPr>
          <w:trHeight w:val="27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尼龙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C12" w:rsidRDefault="00207C12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1．02</w:t>
            </w:r>
          </w:p>
        </w:tc>
      </w:tr>
    </w:tbl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（1）为了验证猜想一，应选用编号为________、________、_______的琴弦进行实验。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 xml:space="preserve"> 为了验证猜想二，应选用编号为________、________、________的琴弦进行实验。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（2）表中有的材料规格没有填全，为了保证猜想三，必须知道该项内容，请在表中填上所缺数据。</w:t>
      </w:r>
    </w:p>
    <w:p w:rsidR="00207C12" w:rsidRDefault="00207C12" w:rsidP="00207C12">
      <w:pPr>
        <w:widowControl/>
        <w:autoSpaceDN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（3）随着实验的进行，小华又觉得琴弦音调的高低，可能还与琴弦的松紧程度有关，为了验证一猜想，必须进行的操作是：__________。</w:t>
      </w: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</w:p>
    <w:p w:rsidR="00207C12" w:rsidRDefault="00207C12" w:rsidP="00207C12">
      <w:pPr>
        <w:spacing w:line="360" w:lineRule="auto"/>
        <w:rPr>
          <w:rFonts w:ascii="宋体" w:hAnsi="宋体" w:cs="宋体" w:hint="eastAsia"/>
          <w:szCs w:val="21"/>
        </w:rPr>
      </w:pPr>
    </w:p>
    <w:p w:rsidR="00CA1B7E" w:rsidRPr="00207C12" w:rsidRDefault="00CA1B7E"/>
    <w:sectPr w:rsidR="00CA1B7E" w:rsidRPr="00207C12" w:rsidSect="00207C12">
      <w:headerReference w:type="default" r:id="rId4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07E" w:rsidRDefault="0092407E" w:rsidP="00207C12">
      <w:pPr>
        <w:spacing w:after="0" w:line="240" w:lineRule="auto"/>
      </w:pPr>
      <w:r>
        <w:separator/>
      </w:r>
    </w:p>
  </w:endnote>
  <w:endnote w:type="continuationSeparator" w:id="0">
    <w:p w:rsidR="0092407E" w:rsidRDefault="0092407E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07E" w:rsidRDefault="0092407E" w:rsidP="00207C12">
      <w:pPr>
        <w:spacing w:after="0" w:line="240" w:lineRule="auto"/>
      </w:pPr>
      <w:r>
        <w:separator/>
      </w:r>
    </w:p>
  </w:footnote>
  <w:footnote w:type="continuationSeparator" w:id="0">
    <w:p w:rsidR="0092407E" w:rsidRDefault="0092407E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207C12"/>
    <w:rsid w:val="0025524A"/>
    <w:rsid w:val="00365F4E"/>
    <w:rsid w:val="0092407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file:///G:\&#21407;&#21019;&#39064;\&#37325;&#35201;&#30340;&#25991;&#20214;\&#21021;&#39640;&#20013;&#29289;&#29702;\Local%25252525252520Settings\Temp\9F1E696AEA2F4F7BA86D9F8EDD001189.jpg" TargetMode="External"/><Relationship Id="rId39" Type="http://schemas.openxmlformats.org/officeDocument/2006/relationships/image" Target="media/image25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4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My%20Documents\Tencent%20Files\2015591458\Image\C2C\(F58%5dPHFAB$NB_9W%25ITR946.png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file:///G:\&#21407;&#21019;&#39064;\&#37325;&#35201;&#30340;&#25991;&#20214;\&#21021;&#39640;&#20013;&#29289;&#29702;\Local%25252525252520Settings\Temp\0C14948BE24F41EFA45F1BCFD76D37B1.jpg" TargetMode="External"/><Relationship Id="rId29" Type="http://schemas.openxmlformats.org/officeDocument/2006/relationships/image" Target="media/image15.pn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file:///G:\&#21407;&#21019;&#39064;\&#37325;&#35201;&#30340;&#25991;&#20214;\&#21021;&#39640;&#20013;&#29289;&#29702;\Local%25252525252520Settings\Temp\F56B2EC8837E416C99FDC86B5CCD32B2.gif" TargetMode="External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36" Type="http://schemas.openxmlformats.org/officeDocument/2006/relationships/image" Target="media/image22.png"/><Relationship Id="rId1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8C%5bSSJQF8R8FB%5dC(NUG55O0.png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17.png"/><Relationship Id="rId44" Type="http://schemas.openxmlformats.org/officeDocument/2006/relationships/image" Target="media/image2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G:\&#21407;&#21019;&#39064;\&#37325;&#35201;&#30340;&#25991;&#20214;\&#21021;&#39640;&#20013;&#29289;&#29702;\Local%25252525252520Settings\Temp\E7EBEE047CF9468AB4253BC13EDE753B.jpg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830</Words>
  <Characters>4735</Characters>
  <Application>Microsoft Office Word</Application>
  <DocSecurity>0</DocSecurity>
  <Lines>39</Lines>
  <Paragraphs>11</Paragraphs>
  <ScaleCrop>false</ScaleCrop>
  <Company>China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2020-11-23T12:44:00Z</dcterms:created>
  <dcterms:modified xsi:type="dcterms:W3CDTF">2020-11-23T12:45:00Z</dcterms:modified>
</cp:coreProperties>
</file>